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D2" w:rsidRPr="00D25511" w:rsidRDefault="00C032D2" w:rsidP="005910E3">
      <w:pPr>
        <w:pStyle w:val="western"/>
        <w:shd w:val="clear" w:color="auto" w:fill="FFFFFF"/>
        <w:spacing w:before="0" w:beforeAutospacing="0" w:after="0" w:afterAutospacing="0"/>
        <w:ind w:left="5245"/>
        <w:jc w:val="both"/>
        <w:rPr>
          <w:color w:val="222222"/>
        </w:rPr>
      </w:pPr>
      <w:r w:rsidRPr="00D25511">
        <w:rPr>
          <w:color w:val="222222"/>
        </w:rPr>
        <w:t>УТВЕРЖДАЮ:</w:t>
      </w:r>
    </w:p>
    <w:p w:rsidR="00C032D2" w:rsidRPr="00D25511" w:rsidRDefault="009311BD" w:rsidP="005910E3">
      <w:pPr>
        <w:pStyle w:val="western"/>
        <w:shd w:val="clear" w:color="auto" w:fill="FFFFFF"/>
        <w:spacing w:before="0" w:beforeAutospacing="0" w:after="0" w:afterAutospacing="0"/>
        <w:ind w:left="5245"/>
        <w:jc w:val="both"/>
        <w:rPr>
          <w:color w:val="222222"/>
          <w:u w:val="single"/>
        </w:rPr>
      </w:pPr>
      <w:r w:rsidRPr="00D25511">
        <w:rPr>
          <w:color w:val="222222"/>
        </w:rPr>
        <w:t xml:space="preserve">Заведующая  МБДОУ </w:t>
      </w:r>
      <w:r w:rsidR="00D25511" w:rsidRPr="00D25511">
        <w:rPr>
          <w:color w:val="222222"/>
        </w:rPr>
        <w:t xml:space="preserve">№ </w:t>
      </w:r>
      <w:r w:rsidR="00D25511" w:rsidRPr="00D25511">
        <w:rPr>
          <w:color w:val="222222"/>
          <w:u w:val="single"/>
        </w:rPr>
        <w:t>12</w:t>
      </w:r>
    </w:p>
    <w:p w:rsidR="00C032D2" w:rsidRPr="00D25511" w:rsidRDefault="00D25511" w:rsidP="005910E3">
      <w:pPr>
        <w:pStyle w:val="western"/>
        <w:shd w:val="clear" w:color="auto" w:fill="FFFFFF"/>
        <w:spacing w:before="0" w:beforeAutospacing="0" w:after="0" w:afterAutospacing="0"/>
        <w:ind w:left="5245"/>
        <w:jc w:val="both"/>
        <w:rPr>
          <w:color w:val="222222"/>
        </w:rPr>
      </w:pPr>
      <w:r w:rsidRPr="00D25511">
        <w:rPr>
          <w:color w:val="222222"/>
        </w:rPr>
        <w:t xml:space="preserve">Приказ № </w:t>
      </w:r>
      <w:r w:rsidR="00B67F67">
        <w:rPr>
          <w:color w:val="222222"/>
          <w:u w:val="single"/>
        </w:rPr>
        <w:t>52</w:t>
      </w:r>
      <w:r w:rsidR="009311BD" w:rsidRPr="00D25511">
        <w:rPr>
          <w:color w:val="222222"/>
        </w:rPr>
        <w:t xml:space="preserve"> от </w:t>
      </w:r>
      <w:proofErr w:type="gramStart"/>
      <w:r w:rsidR="009311BD" w:rsidRPr="00D25511">
        <w:rPr>
          <w:color w:val="222222"/>
        </w:rPr>
        <w:t>«</w:t>
      </w:r>
      <w:r w:rsidRPr="00D25511">
        <w:rPr>
          <w:color w:val="222222"/>
        </w:rPr>
        <w:t xml:space="preserve"> </w:t>
      </w:r>
      <w:r w:rsidR="00B67F67">
        <w:rPr>
          <w:color w:val="222222"/>
          <w:u w:val="single"/>
        </w:rPr>
        <w:t>21</w:t>
      </w:r>
      <w:proofErr w:type="gramEnd"/>
      <w:r w:rsidRPr="00D25511">
        <w:rPr>
          <w:color w:val="222222"/>
        </w:rPr>
        <w:t xml:space="preserve">» </w:t>
      </w:r>
      <w:r w:rsidR="00B67F67">
        <w:rPr>
          <w:color w:val="222222"/>
          <w:u w:val="single"/>
        </w:rPr>
        <w:t>июля</w:t>
      </w:r>
      <w:r w:rsidRPr="00D25511">
        <w:rPr>
          <w:color w:val="222222"/>
          <w:u w:val="single"/>
        </w:rPr>
        <w:t xml:space="preserve"> </w:t>
      </w:r>
      <w:r w:rsidR="00B67F67">
        <w:rPr>
          <w:color w:val="222222"/>
        </w:rPr>
        <w:t>2022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left="5245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Антикоррупционные стандарты</w:t>
      </w:r>
    </w:p>
    <w:p w:rsidR="00C032D2" w:rsidRDefault="00C032D2" w:rsidP="005910E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Муниципально</w:t>
      </w:r>
      <w:r w:rsidR="009311BD">
        <w:rPr>
          <w:b/>
          <w:color w:val="222222"/>
          <w:sz w:val="28"/>
          <w:szCs w:val="28"/>
        </w:rPr>
        <w:t xml:space="preserve">го бюджетного дошкольного  образовательного  учреждения детский сад № 12 с.Тахта </w:t>
      </w:r>
    </w:p>
    <w:p w:rsidR="009311BD" w:rsidRDefault="009311BD" w:rsidP="005910E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Ульчского муниципального района Хабаровского края</w:t>
      </w:r>
    </w:p>
    <w:p w:rsidR="009311BD" w:rsidRPr="005910E3" w:rsidRDefault="009311BD" w:rsidP="005910E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Общие положения</w:t>
      </w:r>
    </w:p>
    <w:p w:rsidR="009311BD" w:rsidRDefault="00C032D2" w:rsidP="009311BD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1.1.Антикорр</w:t>
      </w:r>
      <w:r w:rsidR="009311BD">
        <w:rPr>
          <w:color w:val="222222"/>
          <w:sz w:val="28"/>
          <w:szCs w:val="28"/>
        </w:rPr>
        <w:t xml:space="preserve">упционные стандарты </w:t>
      </w:r>
      <w:r w:rsidR="009311BD" w:rsidRPr="009311BD">
        <w:rPr>
          <w:color w:val="222222"/>
          <w:sz w:val="28"/>
          <w:szCs w:val="28"/>
        </w:rPr>
        <w:t xml:space="preserve">Муниципального бюджетного дошкольного </w:t>
      </w:r>
      <w:r w:rsidR="009311BD">
        <w:rPr>
          <w:color w:val="222222"/>
          <w:sz w:val="28"/>
          <w:szCs w:val="28"/>
        </w:rPr>
        <w:t xml:space="preserve"> образовательного</w:t>
      </w:r>
      <w:r w:rsidR="009311BD" w:rsidRPr="009311BD">
        <w:rPr>
          <w:color w:val="222222"/>
          <w:sz w:val="28"/>
          <w:szCs w:val="28"/>
        </w:rPr>
        <w:t xml:space="preserve"> учреждения детский сад № 12 с.Тахта</w:t>
      </w:r>
      <w:r w:rsidR="009311BD">
        <w:rPr>
          <w:b/>
          <w:color w:val="222222"/>
          <w:sz w:val="28"/>
          <w:szCs w:val="28"/>
        </w:rPr>
        <w:t xml:space="preserve"> </w:t>
      </w:r>
    </w:p>
    <w:p w:rsidR="00C032D2" w:rsidRPr="005910E3" w:rsidRDefault="00C032D2" w:rsidP="009311BD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 (далее Антикоррупционные стандарты) представляю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</w:t>
      </w:r>
      <w:r w:rsidR="009311BD" w:rsidRPr="009311BD">
        <w:rPr>
          <w:color w:val="222222"/>
          <w:sz w:val="28"/>
          <w:szCs w:val="28"/>
        </w:rPr>
        <w:t xml:space="preserve">Муниципального бюджетного дошкольного </w:t>
      </w:r>
      <w:r w:rsidR="009311BD">
        <w:rPr>
          <w:color w:val="222222"/>
          <w:sz w:val="28"/>
          <w:szCs w:val="28"/>
        </w:rPr>
        <w:t xml:space="preserve"> образовательного</w:t>
      </w:r>
      <w:r w:rsidR="009311BD" w:rsidRPr="009311BD">
        <w:rPr>
          <w:color w:val="222222"/>
          <w:sz w:val="28"/>
          <w:szCs w:val="28"/>
        </w:rPr>
        <w:t xml:space="preserve"> учреждения детский сад № 12 с.Тахта</w:t>
      </w:r>
      <w:r w:rsidR="009311BD">
        <w:rPr>
          <w:b/>
          <w:color w:val="222222"/>
          <w:sz w:val="28"/>
          <w:szCs w:val="28"/>
        </w:rPr>
        <w:t xml:space="preserve"> </w:t>
      </w:r>
      <w:r w:rsidRPr="005910E3">
        <w:rPr>
          <w:color w:val="222222"/>
          <w:sz w:val="28"/>
          <w:szCs w:val="28"/>
        </w:rPr>
        <w:t>(далее учреждение)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1.2. Задачами внедрения Антикоррупционных стандартов являются: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повышение открытости и прозрачности деятельности учреждения;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создание эффективного механизма профилактики коррупционных проявлений, минимизации рисков вовлечения учреждения и ее работников в коррупционную деятельность;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формирование у работников учреждения негативного отношения к коррупционным проявлениям, а также навыков антикоррупционного поведения;</w:t>
      </w:r>
    </w:p>
    <w:p w:rsidR="00C032D2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 минимизация имущественного и </w:t>
      </w:r>
      <w:proofErr w:type="spellStart"/>
      <w:r w:rsidRPr="005910E3">
        <w:rPr>
          <w:color w:val="222222"/>
          <w:sz w:val="28"/>
          <w:szCs w:val="28"/>
        </w:rPr>
        <w:t>репутационного</w:t>
      </w:r>
      <w:proofErr w:type="spellEnd"/>
      <w:r w:rsidRPr="005910E3">
        <w:rPr>
          <w:color w:val="222222"/>
          <w:sz w:val="28"/>
          <w:szCs w:val="28"/>
        </w:rPr>
        <w:t xml:space="preserve"> ущерба учреждения путем предотвращения коррупционных действий.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2.Должностные лица учреждения, ответственные за внедрение Антикоррупционных стандартов.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2.1. Реализацию мер, направленных на внедрение Антикоррупционных стандартов в учреждении осуществляют: руковод</w:t>
      </w:r>
      <w:r w:rsidR="008B2DEE">
        <w:rPr>
          <w:color w:val="222222"/>
          <w:sz w:val="28"/>
          <w:szCs w:val="28"/>
        </w:rPr>
        <w:t>итель,</w:t>
      </w:r>
      <w:r w:rsidRPr="005910E3">
        <w:rPr>
          <w:color w:val="222222"/>
          <w:sz w:val="28"/>
          <w:szCs w:val="28"/>
        </w:rPr>
        <w:t xml:space="preserve"> ответственный за  профилактику коррупционных нарушений в учреждении.</w:t>
      </w:r>
    </w:p>
    <w:p w:rsidR="00C032D2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учреждения.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6C3D05" w:rsidRPr="005910E3" w:rsidRDefault="006C3D05" w:rsidP="005910E3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Принципы антикоррупционных стандартов</w:t>
      </w:r>
    </w:p>
    <w:p w:rsidR="006C3D05" w:rsidRPr="005910E3" w:rsidRDefault="006C3D05" w:rsidP="005910E3">
      <w:pPr>
        <w:pStyle w:val="western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Антикоррупционные стандарты основываются на следующих принципах: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– законность;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открытость и прозрачность деятельности;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lastRenderedPageBreak/>
        <w:t>-добросовестная конкуренция;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-приоритетное применение мер по предупреждению коррупции;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сотрудничество с институтами гражданского общества;</w:t>
      </w:r>
    </w:p>
    <w:p w:rsidR="006C3D05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постоянный контроль и мониторинг.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4. Мероприятия, направленные на предупреждение коррупции.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4.1. Реализация мероприятий по предупреждению коррупции в учреждении осуществляется в соответствии с планом противодействия коррупции.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 Мероприятиями, направленными на предупреждение коррупции являются: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4.2.1. Предотвращение, выявление и урегулирование конфликта интересов, стороной которого является работник учреждения.</w:t>
      </w:r>
    </w:p>
    <w:p w:rsidR="00C032D2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В целях предотвращения, выявления и урегулирования конфликта интересов руководитель учреждения разрабатывает локальные нормативные акты, направленные на предотвращение, выявление и урегулирование конфликта интересов, стороной которого являются работники учреждения, в том числе утверждает перечень должностей работников учреждения, исполнение обязанностей по которым связано с коррупционными рисками (далее перечень, Приложение 1) и ежегодно заполняющих </w:t>
      </w:r>
      <w:r w:rsidR="00C032D2" w:rsidRPr="005910E3">
        <w:rPr>
          <w:color w:val="222222"/>
          <w:sz w:val="28"/>
          <w:szCs w:val="28"/>
        </w:rPr>
        <w:t>декларацию конфликта интересов, который подлежит актуализации не реже одного раза в год.</w:t>
      </w:r>
    </w:p>
    <w:p w:rsidR="006C3D05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4.2.2. Оценка коррупционных рисков учреждения: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учреждение не реже 1 раза в год осуществляет оценку коррупционных рисков в соответствии с «Методическими рекомендациями по проведению оценки коррупционных рисков, возникающих при реализации функций», разработанными Министерством труда и социального развития Российской Федерации, с учетом специфики деятельности организации.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45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4.2.3. Предупреждение коррупции при взаимодействии с контрагентами: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предварительная оценка деловой репутации контрагентов учреждения в целях снижения риска ее вовлечения в коррупционную деятельность.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4.2.4. Антикоррупционное просвещение работников.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Учреждение на постоянной основе обеспечивает информирование работников о требованиях законодательства о противодействии коррупции, а также обучение</w:t>
      </w:r>
      <w:r w:rsidR="005910E3" w:rsidRPr="005910E3">
        <w:rPr>
          <w:color w:val="222222"/>
          <w:sz w:val="28"/>
          <w:szCs w:val="28"/>
        </w:rPr>
        <w:t xml:space="preserve"> </w:t>
      </w:r>
      <w:r w:rsidRPr="005910E3">
        <w:rPr>
          <w:color w:val="222222"/>
          <w:sz w:val="28"/>
          <w:szCs w:val="28"/>
        </w:rPr>
        <w:t>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C032D2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</w:t>
      </w:r>
      <w:r w:rsidR="00C032D2" w:rsidRPr="005910E3">
        <w:rPr>
          <w:color w:val="222222"/>
          <w:sz w:val="28"/>
          <w:szCs w:val="28"/>
        </w:rPr>
        <w:t>5. Внутренний контроль и аудит.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lastRenderedPageBreak/>
        <w:t>Осуществление на постоянной основе внутреннего контроля и аудита хозяйственных операций учреждения в соответствии с законодательством Российской Федерации.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4.2.6. Взаимодействие с контрольно-надзорными и правоохранительными органами в сфере противодействия коррупции:</w:t>
      </w:r>
    </w:p>
    <w:p w:rsidR="005910E3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 xml:space="preserve">обо всех случаях совершения коррупционных правонарушений, учреждение сообщает в правоохранительные органы и </w:t>
      </w:r>
      <w:r w:rsidRPr="005910E3">
        <w:rPr>
          <w:color w:val="222222"/>
          <w:sz w:val="28"/>
          <w:szCs w:val="28"/>
        </w:rPr>
        <w:t>комитет по образованию администрации Ульчского муниципального района Хабаровского края</w:t>
      </w:r>
      <w:r w:rsidR="00C032D2" w:rsidRPr="005910E3">
        <w:rPr>
          <w:color w:val="222222"/>
          <w:sz w:val="28"/>
          <w:szCs w:val="28"/>
        </w:rPr>
        <w:t>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учреждение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руководитель учреждения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C032D2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</w:t>
      </w:r>
      <w:r w:rsidR="005910E3" w:rsidRPr="005910E3">
        <w:rPr>
          <w:color w:val="222222"/>
          <w:sz w:val="28"/>
          <w:szCs w:val="28"/>
        </w:rPr>
        <w:t xml:space="preserve"> </w:t>
      </w:r>
      <w:r w:rsidRPr="005910E3">
        <w:rPr>
          <w:color w:val="222222"/>
          <w:sz w:val="28"/>
          <w:szCs w:val="28"/>
        </w:rPr>
        <w:t>7. В должностные инструкции лиц, ответственных за профилактику коррупционных и иных правонарушений в учреждении, включаются трудовые функции согласно Перечню трудовых функций, включаемых в должностную инструкцию лица, ответственного за профилактику коррупционных и иных правонарушений в учре</w:t>
      </w:r>
      <w:r w:rsidR="005910E3" w:rsidRPr="005910E3">
        <w:rPr>
          <w:color w:val="222222"/>
          <w:sz w:val="28"/>
          <w:szCs w:val="28"/>
        </w:rPr>
        <w:t>ждении (Приложение 2</w:t>
      </w:r>
      <w:r w:rsidRPr="005910E3">
        <w:rPr>
          <w:color w:val="222222"/>
          <w:sz w:val="28"/>
          <w:szCs w:val="28"/>
        </w:rPr>
        <w:t>).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rStyle w:val="a4"/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5.</w:t>
      </w:r>
      <w:r w:rsidR="00C032D2" w:rsidRPr="005910E3">
        <w:rPr>
          <w:rStyle w:val="a4"/>
          <w:color w:val="222222"/>
          <w:sz w:val="28"/>
          <w:szCs w:val="28"/>
        </w:rPr>
        <w:t xml:space="preserve">Антикоррупционные стандарты поведения 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color w:val="222222"/>
          <w:sz w:val="28"/>
          <w:szCs w:val="28"/>
        </w:rPr>
      </w:pPr>
      <w:r w:rsidRPr="005910E3">
        <w:rPr>
          <w:rStyle w:val="a4"/>
          <w:color w:val="222222"/>
          <w:sz w:val="28"/>
          <w:szCs w:val="28"/>
        </w:rPr>
        <w:t>работников учреждения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5.1. Руководитель и работники учреждения должны неукоснительно соблюдать требования законодательства Российской Федерации, законодательства </w:t>
      </w:r>
      <w:r w:rsidR="005910E3" w:rsidRPr="005910E3">
        <w:rPr>
          <w:color w:val="222222"/>
          <w:sz w:val="28"/>
          <w:szCs w:val="28"/>
        </w:rPr>
        <w:t xml:space="preserve">Хабаровского </w:t>
      </w:r>
      <w:proofErr w:type="gramStart"/>
      <w:r w:rsidR="005910E3" w:rsidRPr="005910E3">
        <w:rPr>
          <w:color w:val="222222"/>
          <w:sz w:val="28"/>
          <w:szCs w:val="28"/>
        </w:rPr>
        <w:t xml:space="preserve">края </w:t>
      </w:r>
      <w:r w:rsidRPr="005910E3">
        <w:rPr>
          <w:color w:val="222222"/>
          <w:sz w:val="28"/>
          <w:szCs w:val="28"/>
        </w:rPr>
        <w:t>,</w:t>
      </w:r>
      <w:proofErr w:type="gramEnd"/>
      <w:r w:rsidRPr="005910E3">
        <w:rPr>
          <w:color w:val="222222"/>
          <w:sz w:val="28"/>
          <w:szCs w:val="28"/>
        </w:rPr>
        <w:t xml:space="preserve"> муниципальных правовых актов </w:t>
      </w:r>
      <w:r w:rsidR="005910E3" w:rsidRPr="005910E3">
        <w:rPr>
          <w:color w:val="222222"/>
          <w:sz w:val="28"/>
          <w:szCs w:val="28"/>
        </w:rPr>
        <w:t xml:space="preserve">Ульчского муниципального района Хабаровского края </w:t>
      </w:r>
      <w:r w:rsidRPr="005910E3">
        <w:rPr>
          <w:color w:val="222222"/>
          <w:sz w:val="28"/>
          <w:szCs w:val="28"/>
        </w:rPr>
        <w:t xml:space="preserve"> о противодействии коррупции, а также локальные нормативные акты у</w:t>
      </w:r>
      <w:r w:rsidR="000D391C">
        <w:rPr>
          <w:color w:val="222222"/>
          <w:sz w:val="28"/>
          <w:szCs w:val="28"/>
        </w:rPr>
        <w:t>чреждения, в том числе настоящих</w:t>
      </w:r>
      <w:bookmarkStart w:id="0" w:name="_GoBack"/>
      <w:bookmarkEnd w:id="0"/>
      <w:r w:rsidRPr="005910E3">
        <w:rPr>
          <w:color w:val="222222"/>
          <w:sz w:val="28"/>
          <w:szCs w:val="28"/>
        </w:rPr>
        <w:t xml:space="preserve"> Антикоррупц</w:t>
      </w:r>
      <w:r w:rsidR="000D391C">
        <w:rPr>
          <w:color w:val="222222"/>
          <w:sz w:val="28"/>
          <w:szCs w:val="28"/>
        </w:rPr>
        <w:t>ионных стандартов</w:t>
      </w:r>
      <w:r w:rsidRPr="005910E3">
        <w:rPr>
          <w:color w:val="222222"/>
          <w:sz w:val="28"/>
          <w:szCs w:val="28"/>
        </w:rPr>
        <w:t>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5.2. Работники организации: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исполняют трудовые функции добросовестно и на высоком профессиональном уровне;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исходят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соблюдают правила делового поведения и общения;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не используют должностное положение в личных целях.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5.3. Работники учреждения, включенные в перечень, принимают меры по предотвращению и урегулированию конфликта интересов.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lastRenderedPageBreak/>
        <w:t>5.4. Работники учреждения уведомляют руководителя учреждения обо всех случаях обращения каких-либо лиц в целях склонения их к совершению коррупционн</w:t>
      </w:r>
      <w:r w:rsidR="005910E3" w:rsidRPr="005910E3">
        <w:rPr>
          <w:color w:val="222222"/>
          <w:sz w:val="28"/>
          <w:szCs w:val="28"/>
        </w:rPr>
        <w:t>ых правонарушений.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5.5. За нарушение требований законодательства Российской Федерации, законодательства </w:t>
      </w:r>
      <w:r w:rsidR="005910E3" w:rsidRPr="005910E3">
        <w:rPr>
          <w:color w:val="222222"/>
          <w:sz w:val="28"/>
          <w:szCs w:val="28"/>
        </w:rPr>
        <w:t>Хабаровского края</w:t>
      </w:r>
      <w:r w:rsidRPr="005910E3">
        <w:rPr>
          <w:color w:val="222222"/>
          <w:sz w:val="28"/>
          <w:szCs w:val="28"/>
        </w:rPr>
        <w:t xml:space="preserve">, муниципальных правовых актов </w:t>
      </w:r>
      <w:r w:rsidR="005910E3" w:rsidRPr="005910E3">
        <w:rPr>
          <w:color w:val="222222"/>
          <w:sz w:val="28"/>
          <w:szCs w:val="28"/>
        </w:rPr>
        <w:t>Ульчского муниципального района Хабаровского края</w:t>
      </w:r>
      <w:r w:rsidRPr="005910E3">
        <w:rPr>
          <w:color w:val="222222"/>
          <w:sz w:val="28"/>
          <w:szCs w:val="28"/>
        </w:rPr>
        <w:t>, а также локальных нормативных актов учреждения, руководитель и работники несут предусмотренную законодательством Российской Федерации ответственность.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color w:val="222222"/>
          <w:sz w:val="28"/>
          <w:szCs w:val="28"/>
        </w:rPr>
      </w:pPr>
      <w:r w:rsidRPr="005910E3">
        <w:rPr>
          <w:rStyle w:val="a4"/>
          <w:b w:val="0"/>
          <w:color w:val="222222"/>
          <w:sz w:val="28"/>
          <w:szCs w:val="28"/>
        </w:rPr>
        <w:t>Приложение 1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к Антикоррупционным стандартам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rStyle w:val="a4"/>
          <w:color w:val="222222"/>
          <w:sz w:val="28"/>
          <w:szCs w:val="28"/>
        </w:rPr>
        <w:t>П</w:t>
      </w:r>
      <w:r w:rsidR="005910E3" w:rsidRPr="005910E3">
        <w:rPr>
          <w:rStyle w:val="a4"/>
          <w:color w:val="222222"/>
          <w:sz w:val="28"/>
          <w:szCs w:val="28"/>
        </w:rPr>
        <w:t xml:space="preserve">еречень должностей работников </w:t>
      </w:r>
      <w:r w:rsidR="008B2DEE">
        <w:rPr>
          <w:rStyle w:val="a4"/>
          <w:color w:val="222222"/>
          <w:sz w:val="28"/>
          <w:szCs w:val="28"/>
        </w:rPr>
        <w:t xml:space="preserve">МБДОУ д/с № </w:t>
      </w:r>
      <w:r w:rsidR="008B2DEE">
        <w:rPr>
          <w:rStyle w:val="a4"/>
          <w:color w:val="222222"/>
          <w:sz w:val="28"/>
          <w:szCs w:val="28"/>
          <w:u w:val="single"/>
        </w:rPr>
        <w:t xml:space="preserve">12 </w:t>
      </w:r>
      <w:r w:rsidRPr="005910E3">
        <w:rPr>
          <w:rStyle w:val="a4"/>
          <w:color w:val="222222"/>
          <w:sz w:val="28"/>
          <w:szCs w:val="28"/>
        </w:rPr>
        <w:t>, исполнение обязанностей по которым связано с коррупционными рисками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C032D2" w:rsidRPr="005910E3" w:rsidRDefault="008B2DEE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Заведующий МБДОУ</w:t>
      </w:r>
      <w:r w:rsidR="005B2F14">
        <w:rPr>
          <w:color w:val="222222"/>
          <w:sz w:val="28"/>
          <w:szCs w:val="28"/>
        </w:rPr>
        <w:t xml:space="preserve"> д/с № </w:t>
      </w:r>
      <w:proofErr w:type="gramStart"/>
      <w:r w:rsidR="005B2F14">
        <w:rPr>
          <w:color w:val="222222"/>
          <w:sz w:val="28"/>
          <w:szCs w:val="28"/>
        </w:rPr>
        <w:t>12</w:t>
      </w:r>
      <w:r>
        <w:rPr>
          <w:color w:val="222222"/>
          <w:sz w:val="28"/>
          <w:szCs w:val="28"/>
        </w:rPr>
        <w:t xml:space="preserve"> </w:t>
      </w:r>
      <w:r w:rsidR="00C032D2" w:rsidRPr="005910E3">
        <w:rPr>
          <w:color w:val="222222"/>
          <w:sz w:val="28"/>
          <w:szCs w:val="28"/>
        </w:rPr>
        <w:t>;</w:t>
      </w:r>
      <w:proofErr w:type="gramEnd"/>
    </w:p>
    <w:p w:rsidR="00C032D2" w:rsidRPr="005910E3" w:rsidRDefault="008B2DEE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Завхоз</w:t>
      </w:r>
      <w:r w:rsidR="00C032D2" w:rsidRPr="005910E3">
        <w:rPr>
          <w:color w:val="222222"/>
          <w:sz w:val="28"/>
          <w:szCs w:val="28"/>
        </w:rPr>
        <w:t>;</w:t>
      </w:r>
    </w:p>
    <w:p w:rsidR="00C032D2" w:rsidRPr="005910E3" w:rsidRDefault="00C032D2" w:rsidP="008B2DEE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Приложение 3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Антикоррупционным стандартам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Перечень трудовых функций, включаемых в должностную инструкцию лица, ответственного за профилактику коррупционных и иных правонарушений</w:t>
      </w:r>
    </w:p>
    <w:p w:rsidR="005910E3" w:rsidRPr="005B2F14" w:rsidRDefault="008B2DEE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 МБДОУ  №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12</w:t>
      </w:r>
      <w:r w:rsidR="005B2F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: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Обес</w:t>
      </w:r>
      <w:r w:rsidR="005B2F1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печивает взаимодействие МБДОУ д/с  №</w:t>
      </w:r>
      <w:r w:rsidR="005B2F1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12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Разрабатывает и внедряет в практику стандарты и процедуры, направленные на обеспечение добросовестной работы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Осуществляет правовой мониторинг законодательства Российской Федерации, законодательства Хабаровского края в сфере противодействия коррупции с целью актуализации локальных актов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Осуществляет мониторинг эффективности мер по профилактике коррупционных и иных правонарушений.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Организует мероприятия, направленные на предотвращение и урегулирование конфликта интересов 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Осуществляет в организации антикоррупционную пропаганду и просвещение.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Разрабатывает меры по снижению коррупционных рисков 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15. Обеспечивает подготовку документов и материалов для руководителя организации по вопросам привлечения работников организации к ответственности в соответствии с трудовым законодательством Российской Федерации.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026C1" w:rsidRPr="005910E3" w:rsidRDefault="001B798F" w:rsidP="0059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26C1" w:rsidRPr="0059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973D3"/>
    <w:multiLevelType w:val="multilevel"/>
    <w:tmpl w:val="5306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F62A2"/>
    <w:multiLevelType w:val="multilevel"/>
    <w:tmpl w:val="3C1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4A7768"/>
    <w:multiLevelType w:val="multilevel"/>
    <w:tmpl w:val="B63458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6BFF5154"/>
    <w:multiLevelType w:val="multilevel"/>
    <w:tmpl w:val="9A4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BC4EE3"/>
    <w:multiLevelType w:val="hybridMultilevel"/>
    <w:tmpl w:val="7A3C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C3B27"/>
    <w:multiLevelType w:val="multilevel"/>
    <w:tmpl w:val="1572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D2"/>
    <w:rsid w:val="000D391C"/>
    <w:rsid w:val="001832F7"/>
    <w:rsid w:val="001B798F"/>
    <w:rsid w:val="005910E3"/>
    <w:rsid w:val="005B2F14"/>
    <w:rsid w:val="006C3D05"/>
    <w:rsid w:val="008B2DEE"/>
    <w:rsid w:val="009311BD"/>
    <w:rsid w:val="00B67F67"/>
    <w:rsid w:val="00C032D2"/>
    <w:rsid w:val="00D25511"/>
    <w:rsid w:val="00E1793F"/>
    <w:rsid w:val="00E4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A1215-BAB1-4F24-A10A-5BF1C387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Паутова</cp:lastModifiedBy>
  <cp:revision>8</cp:revision>
  <dcterms:created xsi:type="dcterms:W3CDTF">2021-07-20T04:10:00Z</dcterms:created>
  <dcterms:modified xsi:type="dcterms:W3CDTF">2022-07-26T04:54:00Z</dcterms:modified>
</cp:coreProperties>
</file>